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4A5" w:rsidRDefault="00312A52">
      <w:r>
        <w:rPr>
          <w:noProof/>
          <w:lang w:eastAsia="ru-RU"/>
        </w:rPr>
        <w:drawing>
          <wp:inline distT="0" distB="0" distL="0" distR="0">
            <wp:extent cx="6463145" cy="8886825"/>
            <wp:effectExtent l="0" t="0" r="0" b="0"/>
            <wp:docPr id="1" name="Рисунок 1" descr="D:\Рабочий стол\СКАНЕР САЙТ 2017\аттестационная комиссия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КАНЕР САЙТ 2017\аттестационная комиссия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692" cy="888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A52" w:rsidRDefault="00312A52"/>
    <w:p w:rsidR="00312A52" w:rsidRPr="00BF7F27" w:rsidRDefault="00312A52" w:rsidP="00312A5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Заместитель председателя комиссии в периоды отсутствия председателя осуществляет руководство и выполняет возложенные на председателя аттестационной комиссии функции.</w:t>
      </w:r>
    </w:p>
    <w:p w:rsidR="00312A52" w:rsidRPr="00BF7F27" w:rsidRDefault="00312A52" w:rsidP="00312A5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Эксперты участвуют в непосредственной проверке квалификации работников, голосовании, принимают коллегиальное решение о результатах прохождения аттестации.</w:t>
      </w:r>
    </w:p>
    <w:p w:rsidR="00312A52" w:rsidRPr="00BF7F27" w:rsidRDefault="00312A52" w:rsidP="00312A5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Секретарь комплектует поступившие в комиссию документы на аттестуемых работников, уведомляет членов комиссии о месте и времени проведения аттестации, ведёт протокол заседания, учёт работников, прошедших аттестацию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С</w:t>
      </w:r>
      <w:r w:rsidRPr="00BF7F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екретарь не участвует в голосовании. </w:t>
      </w:r>
    </w:p>
    <w:p w:rsidR="00312A52" w:rsidRPr="000A0D84" w:rsidRDefault="00312A52" w:rsidP="00312A52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12A52" w:rsidRDefault="00312A52" w:rsidP="00312A52">
      <w:pPr>
        <w:spacing w:after="0" w:line="240" w:lineRule="auto"/>
        <w:ind w:left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Регламент работы комиссии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 работой комиссии осуществляет ее председатель. Председателем комиссии является заместитель руководителя образовательного учреждения.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Заседания комиссии проводятся по графику, утвержденному приказом руководителя образовательного учреждения,</w:t>
      </w:r>
      <w:r w:rsidRPr="004231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2E294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1 </w:t>
      </w:r>
      <w:r w:rsidRPr="002E294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сентября по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30 июня в первый четверг аттестационного месяца в 13.00.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Заседания комиссии проводятся под руководством председателя либо при его отсутствии заместителем председателя комиссии.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Заседание комиссии считается правомочным, если на нем прис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утствуют не менее двух третей её</w:t>
      </w: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членов.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период участия в раб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 комиссии за её</w:t>
      </w: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членами сохраняется заработная плата по основному месту работы.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аттестации для каждого педагогического работника  устанавливаются комиссией индивидуально в соответствии с графиком. При составлении графика должны учитываться сроки действия ранее установленных квалификационных категорий.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аттестации для каждого педагогического работника с начала ее проведения и до принятия решения комиссии не должна превышать двух месяцев.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 результатам аттестации педагогического </w:t>
      </w:r>
      <w:proofErr w:type="gramStart"/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работника</w:t>
      </w:r>
      <w:proofErr w:type="gramEnd"/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целью подтверждения соответствия занимаемой должности аттестационная комиссия принимает одно из следующих решений:</w:t>
      </w:r>
    </w:p>
    <w:p w:rsidR="00312A52" w:rsidRPr="005F0DA3" w:rsidRDefault="00312A52" w:rsidP="00312A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соответствует занимаемой должности (указывается должность работника);</w:t>
      </w:r>
    </w:p>
    <w:p w:rsidR="00312A52" w:rsidRDefault="00312A52" w:rsidP="00312A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соответствует занимаемой должности (указывается должность работника).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принимается большинством голосов открытым голосованием и считается принятым, если в голосовании участвовало не менее двух третей состава комиссии. При равенстве голосов решение считается принятым в пользу </w:t>
      </w:r>
      <w:proofErr w:type="gramStart"/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аттестуемого</w:t>
      </w:r>
      <w:proofErr w:type="gramEnd"/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2A52" w:rsidRPr="00423103" w:rsidRDefault="00312A52" w:rsidP="00312A52">
      <w:pPr>
        <w:pStyle w:val="a5"/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комиссии оформляется протоколом, который подписывается председателем, заместителями председателя, ответственным секретарем и членами комиссии, принимавшими участие в голосовании.</w:t>
      </w:r>
    </w:p>
    <w:p w:rsidR="00312A52" w:rsidRPr="00423103" w:rsidRDefault="00312A52" w:rsidP="00312A52">
      <w:pPr>
        <w:pStyle w:val="a5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12A52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Права и обязанности членов комиссии</w:t>
      </w:r>
    </w:p>
    <w:p w:rsidR="00312A52" w:rsidRPr="00423103" w:rsidRDefault="00312A52" w:rsidP="00312A52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 имеют право: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взаимодействовать с учреждениями образования по разработке современных технологий аттестации педагогических работников образования;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диагностику результатов деятельности педагогических работников образовательных учреждений; проводить мониторинг (систему постоянного отслеживания направленной регулярной деятельности) приоритетных направлений аттестации педагогических работников образовательных учреждений и организаций, с учетом принципов и условий обработки персональных данных, закрепленных Федеральным законом от 27.07.2006 № 152-ФЗ «О персональных данных»;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оказывать консультативные услуги;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изучать опыт работы аттестационных комиссий других регионов, передовые аттестационные технологии с целью их применения.</w:t>
      </w:r>
    </w:p>
    <w:p w:rsidR="00312A52" w:rsidRPr="00423103" w:rsidRDefault="00312A52" w:rsidP="00312A52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 обязаны: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знать законодательство Российской Федерации, нормативные правовые акты Министерства образования и науки Российской Федерации и департамента образования и науки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Ульяновской </w:t>
      </w: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 по вопросам аттестации педагогических работников государственных и муниципальных учреждений, квалификационные требования по должностям работников учреждений образования, требования и порядок проведения квалификационного испытания на соответствие занимаемой должности;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нормы нравственно-этической и профессиональной культуры при работе в комиссии;</w:t>
      </w:r>
    </w:p>
    <w:p w:rsidR="00312A52" w:rsidRPr="005F0DA3" w:rsidRDefault="00312A52" w:rsidP="00312A52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вести работу в составе комиссии на безвозмездной основе.</w:t>
      </w:r>
    </w:p>
    <w:p w:rsidR="00312A52" w:rsidRPr="005F0DA3" w:rsidRDefault="00312A52" w:rsidP="00312A52">
      <w:pPr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VI. Реализация решений комиссии</w:t>
      </w:r>
    </w:p>
    <w:p w:rsidR="00312A52" w:rsidRPr="00423103" w:rsidRDefault="00312A52" w:rsidP="00312A52">
      <w:pPr>
        <w:pStyle w:val="a5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комиссии о результатах аттестации педагогических работников утверждается приказом руководителя образовательного учреждения.</w:t>
      </w:r>
    </w:p>
    <w:p w:rsidR="00312A52" w:rsidRPr="00423103" w:rsidRDefault="00312A52" w:rsidP="00312A52">
      <w:pPr>
        <w:pStyle w:val="a5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аттестационный лист вносится запись о решении комиссии, указываются дата и номер приказа образовательного учреждения. Аттестационный лист подписывается председателем комиссии, ее ответственным секретарем и заверяется печатью образовательного учреждения.</w:t>
      </w:r>
    </w:p>
    <w:p w:rsidR="00312A52" w:rsidRPr="00423103" w:rsidRDefault="00312A52" w:rsidP="00312A52">
      <w:pPr>
        <w:pStyle w:val="a5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Аттестационные листы и выписка из приказа образовательного учреждения не позднее 30 календарных дней </w:t>
      </w:r>
      <w:proofErr w:type="gramStart"/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принятия</w:t>
      </w:r>
      <w:proofErr w:type="gramEnd"/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решения  комиссии  направляются работодателю для ознакомления с ними работника под роспись и принятия решений в соответствии с Трудовым кодексом Российской Федерации.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 аттестационного</w:t>
      </w: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выписка из приказа образовательного учреждения хранятся в личном деле педагогического работника.</w:t>
      </w:r>
    </w:p>
    <w:p w:rsidR="00312A52" w:rsidRPr="00423103" w:rsidRDefault="00312A52" w:rsidP="00312A52">
      <w:pPr>
        <w:pStyle w:val="a5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в аттестационном листе указанных рекомендаций работодатель не позднее чем через год со дня проведения аттестации педагогического работника представляет в комиссию информацию о выполнении рекомендаций комиссии по совершенствованию профессиональной деятельности педагогического работника.</w:t>
      </w:r>
    </w:p>
    <w:p w:rsidR="00312A52" w:rsidRPr="00423103" w:rsidRDefault="00312A52" w:rsidP="00312A52">
      <w:pPr>
        <w:pStyle w:val="a5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аттестации педагогический работник вправе обжаловать в соответствии с законодательством Российской Федерации.</w:t>
      </w:r>
    </w:p>
    <w:p w:rsidR="00312A52" w:rsidRPr="005F0DA3" w:rsidRDefault="00312A52" w:rsidP="00312A52">
      <w:pPr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VII. Делопроизводство</w:t>
      </w:r>
    </w:p>
    <w:p w:rsidR="00312A52" w:rsidRPr="00423103" w:rsidRDefault="00312A52" w:rsidP="00312A52">
      <w:pPr>
        <w:pStyle w:val="a5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Заседания комиссии оформляются протоколами.</w:t>
      </w:r>
    </w:p>
    <w:p w:rsidR="00312A52" w:rsidRPr="00423103" w:rsidRDefault="00312A52" w:rsidP="00312A52">
      <w:pPr>
        <w:pStyle w:val="a5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Протоколы комиссии подписываются председателем комиссии, секретарем и членами комиссии, участвующими в заседании.</w:t>
      </w:r>
    </w:p>
    <w:p w:rsidR="00312A52" w:rsidRPr="00423103" w:rsidRDefault="00312A52" w:rsidP="00312A52">
      <w:pPr>
        <w:pStyle w:val="a5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Нумерация протоколов ведется с начала календарного года.</w:t>
      </w:r>
    </w:p>
    <w:p w:rsidR="00312A52" w:rsidRPr="00423103" w:rsidRDefault="00312A52" w:rsidP="00312A52">
      <w:pPr>
        <w:pStyle w:val="a5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Протоколы заседаний комиссии хранятся в образовательном учреждении в течение 5 лет.</w:t>
      </w:r>
    </w:p>
    <w:p w:rsidR="00312A52" w:rsidRPr="00423103" w:rsidRDefault="00312A52" w:rsidP="00312A52">
      <w:pPr>
        <w:pStyle w:val="a5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Ответственным за делопроизводство комиссии, решение организационных и технических вопросов работы комиссии, сбор и анализ документов, необходимых для работы комиссии, подготовку проекта приказа образовательного учреждения, заполнение аттестационных листов и подготовку выписки из приказов образовательного учреждения является секретарь комиссии.</w:t>
      </w:r>
    </w:p>
    <w:p w:rsidR="00312A52" w:rsidRPr="005F0DA3" w:rsidRDefault="00312A52" w:rsidP="00312A52">
      <w:pPr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5F0D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VIII. Заключительные положения</w:t>
      </w:r>
    </w:p>
    <w:p w:rsidR="00312A52" w:rsidRPr="00423103" w:rsidRDefault="00312A52" w:rsidP="00312A52">
      <w:pPr>
        <w:pStyle w:val="a5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вступает в силу с момента его утверждения образовательным учреждением в установленном порядке.</w:t>
      </w:r>
    </w:p>
    <w:p w:rsidR="00312A52" w:rsidRPr="00423103" w:rsidRDefault="00312A52" w:rsidP="00312A52">
      <w:pPr>
        <w:pStyle w:val="a5"/>
        <w:numPr>
          <w:ilvl w:val="1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23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Внесения изменений и дополнений в Положение утверждается приказом образовательного учреждения.</w:t>
      </w:r>
    </w:p>
    <w:p w:rsidR="00312A52" w:rsidRPr="0069493C" w:rsidRDefault="00312A52" w:rsidP="00312A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A52" w:rsidRPr="00C2412F" w:rsidRDefault="00312A52" w:rsidP="0031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Принято</w:t>
      </w:r>
      <w:r w:rsidRPr="00C2412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12A52" w:rsidRPr="00C2412F" w:rsidRDefault="00312A52" w:rsidP="0031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н</w:t>
      </w:r>
      <w:r w:rsidRPr="00C2412F">
        <w:rPr>
          <w:rFonts w:ascii="Times New Roman" w:hAnsi="Times New Roman" w:cs="Times New Roman"/>
          <w:sz w:val="24"/>
          <w:szCs w:val="24"/>
        </w:rPr>
        <w:t xml:space="preserve">а общем собрании трудового коллектива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12A52" w:rsidRPr="00C2412F" w:rsidRDefault="00312A52" w:rsidP="0031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2412F">
        <w:rPr>
          <w:rFonts w:ascii="Times New Roman" w:hAnsi="Times New Roman" w:cs="Times New Roman"/>
          <w:sz w:val="24"/>
          <w:szCs w:val="24"/>
        </w:rPr>
        <w:t xml:space="preserve">Протокол №   3  от  14.11.2016         </w:t>
      </w:r>
    </w:p>
    <w:p w:rsidR="00312A52" w:rsidRPr="00C2412F" w:rsidRDefault="00312A52" w:rsidP="00312A5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2A52" w:rsidRPr="00316598" w:rsidRDefault="00312A52" w:rsidP="00312A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16598">
        <w:rPr>
          <w:rFonts w:ascii="Times New Roman" w:hAnsi="Times New Roman" w:cs="Times New Roman"/>
          <w:sz w:val="28"/>
          <w:szCs w:val="28"/>
        </w:rPr>
        <w:t>СОГЛАСОВАНО</w:t>
      </w:r>
    </w:p>
    <w:p w:rsidR="00312A52" w:rsidRPr="00316598" w:rsidRDefault="00312A52" w:rsidP="00312A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16598">
        <w:rPr>
          <w:rFonts w:ascii="Times New Roman" w:hAnsi="Times New Roman" w:cs="Times New Roman"/>
          <w:sz w:val="24"/>
          <w:szCs w:val="24"/>
        </w:rPr>
        <w:t>Председатель родительского комитета   ___________ Миронова Ю.С.</w:t>
      </w:r>
    </w:p>
    <w:p w:rsidR="00312A52" w:rsidRDefault="00312A52">
      <w:bookmarkStart w:id="0" w:name="_GoBack"/>
      <w:bookmarkEnd w:id="0"/>
    </w:p>
    <w:sectPr w:rsidR="00312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EA8"/>
    <w:multiLevelType w:val="multilevel"/>
    <w:tmpl w:val="A7D62B5C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">
    <w:nsid w:val="088E5A86"/>
    <w:multiLevelType w:val="hybridMultilevel"/>
    <w:tmpl w:val="03588C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D38599B"/>
    <w:multiLevelType w:val="multilevel"/>
    <w:tmpl w:val="A7D62B5C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">
    <w:nsid w:val="1A6C5A8B"/>
    <w:multiLevelType w:val="multilevel"/>
    <w:tmpl w:val="873A53A2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4">
    <w:nsid w:val="6F893BA9"/>
    <w:multiLevelType w:val="multilevel"/>
    <w:tmpl w:val="A7D62B5C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5">
    <w:nsid w:val="77D45676"/>
    <w:multiLevelType w:val="multilevel"/>
    <w:tmpl w:val="A7D62B5C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00"/>
    <w:rsid w:val="00312A52"/>
    <w:rsid w:val="007674A5"/>
    <w:rsid w:val="00CA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A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2A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A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2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932</Words>
  <Characters>5318</Characters>
  <Application>Microsoft Office Word</Application>
  <DocSecurity>0</DocSecurity>
  <Lines>44</Lines>
  <Paragraphs>12</Paragraphs>
  <ScaleCrop>false</ScaleCrop>
  <Company>Krokoz™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2017-03-15T09:36:00Z</dcterms:created>
  <dcterms:modified xsi:type="dcterms:W3CDTF">2017-03-15T09:41:00Z</dcterms:modified>
</cp:coreProperties>
</file>