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1E4" w:rsidRDefault="00990E75">
      <w:r>
        <w:rPr>
          <w:noProof/>
          <w:lang w:eastAsia="ru-RU"/>
        </w:rPr>
        <w:drawing>
          <wp:inline distT="0" distB="0" distL="0" distR="0">
            <wp:extent cx="6338454" cy="8715375"/>
            <wp:effectExtent l="0" t="0" r="5715" b="0"/>
            <wp:docPr id="1" name="Рисунок 1" descr="D:\Рабочий стол\СКАНЕР САЙТ 2017\род комитет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СКАНЕР САЙТ 2017\род комитет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5068" cy="8710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E75" w:rsidRDefault="00990E75"/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lastRenderedPageBreak/>
        <w:t>их родителей (законных представителей) во время педагогического процесса в МБДОУ;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вносит предложения по совершенствованию педагогического процесса в МБДОУ;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-  содействует организации совместных с родителями (законными представителями) мероприятий в МБДОУ— </w:t>
      </w:r>
      <w:proofErr w:type="gramStart"/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ро</w:t>
      </w:r>
      <w:proofErr w:type="gramEnd"/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дительских собраний, родительских клубов, Дней открытых дверей и др.;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привлекает внебюджетные и спонсорские средства, шефскую помощь заинтересованных организаций для финансовой поддержки МБДОУ;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вместе с заведующим МБДОУ принимает решение о поощрении, награждении благодарственными письмами наиболее активных представителей родительской общественности.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                                                   4. Права Родительского комитета.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4.1.</w:t>
      </w: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ab/>
        <w:t>Родительский комитет имеет право: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принимать участие в управлении МБДОУ  как орган самоуправления;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требовать у заведующего МБДОУ  выполнения его решений.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4.2.</w:t>
      </w: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ab/>
        <w:t>Каждый член Родительского комитета при несогласии  решением последнего вправе высказать свое мотивированное мнение, которое должно быть занесено в протокол.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                                               5. Организация управления   Родительским комитетом.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5.1. В состав Родительского комитета входят председатели родительских комитетов групп или специально выбранные представители родительской общественности, по 1 человеку от каждой группы.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5.2.</w:t>
      </w: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ab/>
        <w:t>В необходимых случаях на заседание Родительского комитета приглашаются заведующий, педагогические, медицинские и другие работники МБДОУ, представители общественных организаций, учреждений, родители, представители Учредителя. Необходимость их приглашения определяется председателем Родительского комитета.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Приглашенные на заседание Родительского комитета пользуются правом совещательного голоса.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Родительский комитет выбирает из своего состава председателя и секретаря сроком на 1 учебный год.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5.3. Председатель Родительского комитета: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организует деятельность Родительского комитета;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информирует членов Родительского комитета о предстоящем заседании не менее чем за 14 дней до его проведения;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организует подготовку и проведение заседаний Родительского комитета;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определяет повестку дня Родительского комитета;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контролирует выполнение решений Родительского комитета;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взаимодействует с председателями родительских комитетов групп;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взаимодействует с заведующим МБДОУ по вопросам самоуправления.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5.4. Родительский комитет работает по плану, составляющему часть годового плана работы МДОУ.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Заседания Родительского комитета созываются не реже 1 раза в квартал.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5.5. Заседания Родительского комитета правомочны, если на них присутствует не менее половины его состава.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5.6. Решение Родительского комитета принимается открытым голосованием и считается принятым, если за него проголосовало не менее двух третей присутствующих.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При равном количестве голосов решающим является голос председателя Родительского комитета.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5.7.</w:t>
      </w: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ab/>
        <w:t>Организацию выполнения решений Родительского комитета осуществляет его председатель совместно с заведующим МБДОУ.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5.8.</w:t>
      </w: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ab/>
        <w:t>Непосредственным выполнением решений занимаются ответственные лица, указанные в протоколе заседания Родительского комитета. Результаты выполнения решений докладываются Родительскому комитету на следующем заседании.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                   6. Взаимосвязи Родительского комитета   с органами самоуправления МБДОУ.    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6.1. Родительский комитет организует взаимодействие с другими органами самоуправления МБДОУ — Общим собранием, советом педагогов: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lastRenderedPageBreak/>
        <w:t>-  через участие представителей Родительского комитета в заседании Общего собрания, Педагогического совета МБДОУ;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представление на ознакомление Общему собранию и Педагогическому совету  решений, принятых на заседании Родительского комитета;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-  внесение предложений и дополнений по вопросам, рассматриваемым на заседаниях Общего собрания и Педагогического совета МБДОУ.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                                             7. Ответственность Родительского комитета.</w:t>
      </w:r>
    </w:p>
    <w:p w:rsidR="00990E75" w:rsidRPr="00990E75" w:rsidRDefault="00990E75" w:rsidP="00990E7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990E75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7.1. Родительский комитет несет ответственность:</w:t>
      </w:r>
    </w:p>
    <w:p w:rsidR="00990E75" w:rsidRDefault="00990E75"/>
    <w:p w:rsidR="00990E75" w:rsidRDefault="00990E75" w:rsidP="00990E75"/>
    <w:p w:rsidR="00990E75" w:rsidRPr="00990E75" w:rsidRDefault="00990E75" w:rsidP="00990E75">
      <w:r>
        <w:rPr>
          <w:noProof/>
          <w:lang w:eastAsia="ru-RU"/>
        </w:rPr>
        <w:lastRenderedPageBreak/>
        <w:drawing>
          <wp:inline distT="0" distB="0" distL="0" distR="0">
            <wp:extent cx="6305550" cy="8670131"/>
            <wp:effectExtent l="0" t="0" r="0" b="0"/>
            <wp:docPr id="2" name="Рисунок 2" descr="D:\Рабочий стол\СКАНЕР САЙТ 2017\род комитет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СКАНЕР САЙТ 2017\род комитет 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182" cy="866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0E75" w:rsidRPr="00990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7A7"/>
    <w:rsid w:val="002D17A7"/>
    <w:rsid w:val="00990E75"/>
    <w:rsid w:val="00FD6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0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0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0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0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590</Words>
  <Characters>3366</Characters>
  <Application>Microsoft Office Word</Application>
  <DocSecurity>0</DocSecurity>
  <Lines>28</Lines>
  <Paragraphs>7</Paragraphs>
  <ScaleCrop>false</ScaleCrop>
  <Company>Krokoz™</Company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2017-03-15T09:52:00Z</dcterms:created>
  <dcterms:modified xsi:type="dcterms:W3CDTF">2017-03-15T09:56:00Z</dcterms:modified>
</cp:coreProperties>
</file>