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908" w:rsidRPr="001E1908" w:rsidRDefault="001E1908" w:rsidP="001E1908">
      <w:pPr>
        <w:numPr>
          <w:ilvl w:val="0"/>
          <w:numId w:val="1"/>
        </w:numPr>
        <w:spacing w:after="0" w:line="225" w:lineRule="atLeast"/>
        <w:ind w:left="0" w:right="27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vertAnchor="text" w:tblpY="1"/>
        <w:tblOverlap w:val="never"/>
        <w:tblW w:w="108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2"/>
        <w:gridCol w:w="3452"/>
        <w:gridCol w:w="912"/>
        <w:gridCol w:w="1030"/>
        <w:gridCol w:w="823"/>
        <w:gridCol w:w="823"/>
        <w:gridCol w:w="823"/>
        <w:gridCol w:w="823"/>
        <w:gridCol w:w="992"/>
      </w:tblGrid>
      <w:tr w:rsidR="001E1908" w:rsidRPr="001E1908" w:rsidTr="00E8623E">
        <w:trPr>
          <w:tblHeader/>
        </w:trPr>
        <w:tc>
          <w:tcPr>
            <w:tcW w:w="1122" w:type="dxa"/>
            <w:shd w:val="clear" w:color="auto" w:fill="DDDDDD"/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1E1908" w:rsidP="00E862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№ в рейтинге</w:t>
            </w:r>
          </w:p>
        </w:tc>
        <w:tc>
          <w:tcPr>
            <w:tcW w:w="0" w:type="auto"/>
            <w:shd w:val="clear" w:color="auto" w:fill="DDDDDD"/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1E1908" w:rsidP="00E8623E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Название дошкольного образовательного учреждения</w:t>
            </w:r>
          </w:p>
        </w:tc>
        <w:tc>
          <w:tcPr>
            <w:tcW w:w="912" w:type="dxa"/>
            <w:shd w:val="clear" w:color="auto" w:fill="DDDDDD"/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1E1908" w:rsidP="00E8623E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% от макс. баллов</w:t>
            </w:r>
          </w:p>
        </w:tc>
        <w:tc>
          <w:tcPr>
            <w:tcW w:w="1030" w:type="dxa"/>
            <w:shd w:val="clear" w:color="auto" w:fill="DDDDDD"/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E8623E" w:rsidP="00E8623E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</w:pPr>
            <w:hyperlink r:id="rId6" w:tooltip="Итоговый рейтинг" w:history="1">
              <w:r w:rsidR="001E1908" w:rsidRPr="001E1908">
                <w:rPr>
                  <w:rFonts w:ascii="Arial" w:eastAsia="Times New Roman" w:hAnsi="Arial" w:cs="Arial"/>
                  <w:b/>
                  <w:bCs/>
                  <w:color w:val="3E3E3E"/>
                  <w:sz w:val="20"/>
                  <w:szCs w:val="20"/>
                  <w:u w:val="single"/>
                  <w:lang w:eastAsia="ru-RU"/>
                </w:rPr>
                <w:t>▼</w:t>
              </w:r>
              <w:r w:rsidR="001E1908" w:rsidRPr="001E1908">
                <w:rPr>
                  <w:rFonts w:ascii="Trebuchet MS" w:eastAsia="Times New Roman" w:hAnsi="Trebuchet MS" w:cs="Trebuchet MS"/>
                  <w:b/>
                  <w:bCs/>
                  <w:color w:val="3E3E3E"/>
                  <w:sz w:val="20"/>
                  <w:szCs w:val="20"/>
                  <w:u w:val="single"/>
                  <w:lang w:eastAsia="ru-RU"/>
                </w:rPr>
                <w:t>сумма</w:t>
              </w:r>
              <w:r w:rsidR="001E1908" w:rsidRPr="001E1908">
                <w:rPr>
                  <w:rFonts w:ascii="Trebuchet MS" w:eastAsia="Times New Roman" w:hAnsi="Trebuchet MS" w:cs="Times New Roman"/>
                  <w:b/>
                  <w:bCs/>
                  <w:color w:val="3E3E3E"/>
                  <w:sz w:val="20"/>
                  <w:szCs w:val="20"/>
                  <w:u w:val="single"/>
                  <w:lang w:eastAsia="ru-RU"/>
                </w:rPr>
                <w:t xml:space="preserve"> </w:t>
              </w:r>
              <w:r w:rsidR="001E1908" w:rsidRPr="001E1908">
                <w:rPr>
                  <w:rFonts w:ascii="Trebuchet MS" w:eastAsia="Times New Roman" w:hAnsi="Trebuchet MS" w:cs="Trebuchet MS"/>
                  <w:b/>
                  <w:bCs/>
                  <w:color w:val="3E3E3E"/>
                  <w:sz w:val="20"/>
                  <w:szCs w:val="20"/>
                  <w:u w:val="single"/>
                  <w:lang w:eastAsia="ru-RU"/>
                </w:rPr>
                <w:t>балов</w:t>
              </w:r>
            </w:hyperlink>
          </w:p>
        </w:tc>
        <w:tc>
          <w:tcPr>
            <w:tcW w:w="823" w:type="dxa"/>
            <w:shd w:val="clear" w:color="auto" w:fill="DDDDDD"/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E8623E" w:rsidP="00E8623E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</w:pPr>
            <w:hyperlink r:id="rId7" w:tooltip="Открытость и доступность информации об организации" w:history="1">
              <w:r w:rsidR="001E1908" w:rsidRPr="001E1908">
                <w:rPr>
                  <w:rFonts w:ascii="Trebuchet MS" w:eastAsia="Times New Roman" w:hAnsi="Trebuchet MS" w:cs="Times New Roman"/>
                  <w:b/>
                  <w:bCs/>
                  <w:color w:val="3E3E3E"/>
                  <w:sz w:val="20"/>
                  <w:szCs w:val="20"/>
                  <w:u w:val="single"/>
                  <w:lang w:eastAsia="ru-RU"/>
                </w:rPr>
                <w:t>Р</w:t>
              </w:r>
              <w:proofErr w:type="gramStart"/>
              <w:r w:rsidR="001E1908" w:rsidRPr="001E1908">
                <w:rPr>
                  <w:rFonts w:ascii="Trebuchet MS" w:eastAsia="Times New Roman" w:hAnsi="Trebuchet MS" w:cs="Times New Roman"/>
                  <w:b/>
                  <w:bCs/>
                  <w:color w:val="999999"/>
                  <w:sz w:val="20"/>
                  <w:szCs w:val="20"/>
                  <w:u w:val="single"/>
                  <w:vertAlign w:val="superscript"/>
                  <w:lang w:eastAsia="ru-RU"/>
                </w:rPr>
                <w:t>1</w:t>
              </w:r>
              <w:proofErr w:type="gramEnd"/>
              <w:r w:rsidR="001E1908" w:rsidRPr="001E1908">
                <w:rPr>
                  <w:rFonts w:ascii="Trebuchet MS" w:eastAsia="Times New Roman" w:hAnsi="Trebuchet MS" w:cs="Times New Roman"/>
                  <w:b/>
                  <w:bCs/>
                  <w:color w:val="3E3E3E"/>
                  <w:sz w:val="20"/>
                  <w:szCs w:val="20"/>
                  <w:u w:val="single"/>
                  <w:lang w:eastAsia="ru-RU"/>
                </w:rPr>
                <w:t> бал</w:t>
              </w:r>
            </w:hyperlink>
          </w:p>
        </w:tc>
        <w:tc>
          <w:tcPr>
            <w:tcW w:w="823" w:type="dxa"/>
            <w:shd w:val="clear" w:color="auto" w:fill="DDDDDD"/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E8623E" w:rsidP="00E8623E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</w:pPr>
            <w:hyperlink r:id="rId8" w:tooltip="Комфортности условий, в которых осуществляется образовательная деятельность" w:history="1">
              <w:r w:rsidR="001E1908" w:rsidRPr="001E1908">
                <w:rPr>
                  <w:rFonts w:ascii="Trebuchet MS" w:eastAsia="Times New Roman" w:hAnsi="Trebuchet MS" w:cs="Times New Roman"/>
                  <w:b/>
                  <w:bCs/>
                  <w:color w:val="3E3E3E"/>
                  <w:sz w:val="20"/>
                  <w:szCs w:val="20"/>
                  <w:u w:val="single"/>
                  <w:lang w:eastAsia="ru-RU"/>
                </w:rPr>
                <w:t>Р</w:t>
              </w:r>
              <w:proofErr w:type="gramStart"/>
              <w:r w:rsidR="001E1908" w:rsidRPr="001E1908">
                <w:rPr>
                  <w:rFonts w:ascii="Trebuchet MS" w:eastAsia="Times New Roman" w:hAnsi="Trebuchet MS" w:cs="Times New Roman"/>
                  <w:b/>
                  <w:bCs/>
                  <w:color w:val="999999"/>
                  <w:sz w:val="20"/>
                  <w:szCs w:val="20"/>
                  <w:u w:val="single"/>
                  <w:vertAlign w:val="superscript"/>
                  <w:lang w:eastAsia="ru-RU"/>
                </w:rPr>
                <w:t>2</w:t>
              </w:r>
              <w:proofErr w:type="gramEnd"/>
              <w:r w:rsidR="001E1908" w:rsidRPr="001E1908">
                <w:rPr>
                  <w:rFonts w:ascii="Trebuchet MS" w:eastAsia="Times New Roman" w:hAnsi="Trebuchet MS" w:cs="Times New Roman"/>
                  <w:b/>
                  <w:bCs/>
                  <w:color w:val="3E3E3E"/>
                  <w:sz w:val="20"/>
                  <w:szCs w:val="20"/>
                  <w:u w:val="single"/>
                  <w:lang w:eastAsia="ru-RU"/>
                </w:rPr>
                <w:t> бал</w:t>
              </w:r>
            </w:hyperlink>
          </w:p>
        </w:tc>
        <w:tc>
          <w:tcPr>
            <w:tcW w:w="823" w:type="dxa"/>
            <w:shd w:val="clear" w:color="auto" w:fill="DDDDDD"/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E8623E" w:rsidP="00E8623E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</w:pPr>
            <w:hyperlink r:id="rId9" w:tooltip="Доброжелательность, вежливость, компетентность работников" w:history="1">
              <w:r w:rsidR="001E1908" w:rsidRPr="001E1908">
                <w:rPr>
                  <w:rFonts w:ascii="Trebuchet MS" w:eastAsia="Times New Roman" w:hAnsi="Trebuchet MS" w:cs="Times New Roman"/>
                  <w:b/>
                  <w:bCs/>
                  <w:color w:val="3E3E3E"/>
                  <w:sz w:val="20"/>
                  <w:szCs w:val="20"/>
                  <w:u w:val="single"/>
                  <w:lang w:eastAsia="ru-RU"/>
                </w:rPr>
                <w:t>Р</w:t>
              </w:r>
              <w:r w:rsidR="001E1908" w:rsidRPr="001E1908">
                <w:rPr>
                  <w:rFonts w:ascii="Trebuchet MS" w:eastAsia="Times New Roman" w:hAnsi="Trebuchet MS" w:cs="Times New Roman"/>
                  <w:b/>
                  <w:bCs/>
                  <w:color w:val="999999"/>
                  <w:sz w:val="20"/>
                  <w:szCs w:val="20"/>
                  <w:u w:val="single"/>
                  <w:vertAlign w:val="superscript"/>
                  <w:lang w:eastAsia="ru-RU"/>
                </w:rPr>
                <w:t>3</w:t>
              </w:r>
              <w:r w:rsidR="001E1908" w:rsidRPr="001E1908">
                <w:rPr>
                  <w:rFonts w:ascii="Trebuchet MS" w:eastAsia="Times New Roman" w:hAnsi="Trebuchet MS" w:cs="Times New Roman"/>
                  <w:b/>
                  <w:bCs/>
                  <w:color w:val="3E3E3E"/>
                  <w:sz w:val="20"/>
                  <w:szCs w:val="20"/>
                  <w:u w:val="single"/>
                  <w:lang w:eastAsia="ru-RU"/>
                </w:rPr>
                <w:t> бал</w:t>
              </w:r>
            </w:hyperlink>
          </w:p>
        </w:tc>
        <w:tc>
          <w:tcPr>
            <w:tcW w:w="823" w:type="dxa"/>
            <w:shd w:val="clear" w:color="auto" w:fill="DDDDDD"/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E8623E" w:rsidP="00E8623E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</w:pPr>
            <w:hyperlink r:id="rId10" w:tooltip="Удовлетворенность качеством образовательной деятельности организаций" w:history="1">
              <w:r w:rsidR="001E1908" w:rsidRPr="001E1908">
                <w:rPr>
                  <w:rFonts w:ascii="Trebuchet MS" w:eastAsia="Times New Roman" w:hAnsi="Trebuchet MS" w:cs="Times New Roman"/>
                  <w:b/>
                  <w:bCs/>
                  <w:color w:val="3E3E3E"/>
                  <w:sz w:val="20"/>
                  <w:szCs w:val="20"/>
                  <w:u w:val="single"/>
                  <w:lang w:eastAsia="ru-RU"/>
                </w:rPr>
                <w:t>Р</w:t>
              </w:r>
              <w:proofErr w:type="gramStart"/>
              <w:r w:rsidR="001E1908" w:rsidRPr="001E1908">
                <w:rPr>
                  <w:rFonts w:ascii="Trebuchet MS" w:eastAsia="Times New Roman" w:hAnsi="Trebuchet MS" w:cs="Times New Roman"/>
                  <w:b/>
                  <w:bCs/>
                  <w:color w:val="999999"/>
                  <w:sz w:val="20"/>
                  <w:szCs w:val="20"/>
                  <w:u w:val="single"/>
                  <w:vertAlign w:val="superscript"/>
                  <w:lang w:eastAsia="ru-RU"/>
                </w:rPr>
                <w:t>4</w:t>
              </w:r>
              <w:proofErr w:type="gramEnd"/>
              <w:r w:rsidR="001E1908" w:rsidRPr="001E1908">
                <w:rPr>
                  <w:rFonts w:ascii="Trebuchet MS" w:eastAsia="Times New Roman" w:hAnsi="Trebuchet MS" w:cs="Times New Roman"/>
                  <w:b/>
                  <w:bCs/>
                  <w:color w:val="3E3E3E"/>
                  <w:sz w:val="20"/>
                  <w:szCs w:val="20"/>
                  <w:u w:val="single"/>
                  <w:lang w:eastAsia="ru-RU"/>
                </w:rPr>
                <w:t> бал</w:t>
              </w:r>
            </w:hyperlink>
          </w:p>
        </w:tc>
        <w:tc>
          <w:tcPr>
            <w:tcW w:w="992" w:type="dxa"/>
            <w:shd w:val="clear" w:color="auto" w:fill="DDDDDD"/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1E1908" w:rsidP="00E8623E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голосов</w:t>
            </w:r>
          </w:p>
        </w:tc>
      </w:tr>
      <w:tr w:rsidR="001E1908" w:rsidRPr="001E1908" w:rsidTr="00E8623E">
        <w:tc>
          <w:tcPr>
            <w:tcW w:w="1122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2" w:space="0" w:color="EBEBEB"/>
            </w:tcBorders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1E1908" w:rsidP="00E8623E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0" w:type="auto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2" w:space="0" w:color="EBEBEB"/>
            </w:tcBorders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E8623E" w:rsidP="00E8623E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hyperlink r:id="rId11" w:history="1">
              <w:r w:rsidR="001E1908" w:rsidRPr="001E1908">
                <w:rPr>
                  <w:rFonts w:ascii="Trebuchet MS" w:eastAsia="Times New Roman" w:hAnsi="Trebuchet MS" w:cs="Times New Roman"/>
                  <w:color w:val="3E3E3E"/>
                  <w:sz w:val="20"/>
                  <w:szCs w:val="20"/>
                  <w:u w:val="single"/>
                  <w:lang w:eastAsia="ru-RU"/>
                </w:rPr>
                <w:t>муниципальное автономное дошкольное образовательное учреждение детский сад № 257 «Самоцветы»</w:t>
              </w:r>
            </w:hyperlink>
          </w:p>
        </w:tc>
        <w:tc>
          <w:tcPr>
            <w:tcW w:w="912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2" w:space="0" w:color="EBEBEB"/>
            </w:tcBorders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1E1908" w:rsidP="00E8623E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36,37</w:t>
            </w:r>
          </w:p>
        </w:tc>
        <w:tc>
          <w:tcPr>
            <w:tcW w:w="1030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2" w:space="0" w:color="EBEBEB"/>
            </w:tcBorders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1E1908" w:rsidP="00E8623E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221,84</w:t>
            </w:r>
          </w:p>
        </w:tc>
        <w:tc>
          <w:tcPr>
            <w:tcW w:w="823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2" w:space="0" w:color="EBEBEB"/>
            </w:tcBorders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1E1908" w:rsidP="00E8623E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14,56</w:t>
            </w:r>
          </w:p>
        </w:tc>
        <w:tc>
          <w:tcPr>
            <w:tcW w:w="823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2" w:space="0" w:color="EBEBEB"/>
            </w:tcBorders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1E1908" w:rsidP="00E8623E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25,48</w:t>
            </w:r>
          </w:p>
        </w:tc>
        <w:tc>
          <w:tcPr>
            <w:tcW w:w="823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2" w:space="0" w:color="EBEBEB"/>
            </w:tcBorders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1E1908" w:rsidP="00E8623E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72,72</w:t>
            </w:r>
          </w:p>
        </w:tc>
        <w:tc>
          <w:tcPr>
            <w:tcW w:w="823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2" w:space="0" w:color="EBEBEB"/>
            </w:tcBorders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1E1908" w:rsidP="00E8623E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109,08</w:t>
            </w:r>
          </w:p>
        </w:tc>
        <w:tc>
          <w:tcPr>
            <w:tcW w:w="992" w:type="dxa"/>
            <w:tcBorders>
              <w:top w:val="single" w:sz="2" w:space="0" w:color="EBEBEB"/>
              <w:left w:val="single" w:sz="2" w:space="0" w:color="EBEBEB"/>
              <w:bottom w:val="single" w:sz="6" w:space="0" w:color="EBEBEB"/>
              <w:right w:val="single" w:sz="2" w:space="0" w:color="EBEBEB"/>
            </w:tcBorders>
            <w:tcMar>
              <w:top w:w="150" w:type="dxa"/>
              <w:left w:w="75" w:type="dxa"/>
              <w:bottom w:w="150" w:type="dxa"/>
              <w:right w:w="150" w:type="dxa"/>
            </w:tcMar>
            <w:vAlign w:val="center"/>
            <w:hideMark/>
          </w:tcPr>
          <w:p w:rsidR="001E1908" w:rsidRPr="001E1908" w:rsidRDefault="001E1908" w:rsidP="00E8623E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11</w:t>
            </w:r>
          </w:p>
        </w:tc>
      </w:tr>
    </w:tbl>
    <w:p w:rsidR="001E1908" w:rsidRPr="001E1908" w:rsidRDefault="00E8623E" w:rsidP="001E19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  <w:r w:rsidR="001E1908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"/>
        <w:gridCol w:w="7711"/>
      </w:tblGrid>
      <w:tr w:rsidR="001E1908" w:rsidRPr="001E1908" w:rsidTr="001E1908">
        <w:tc>
          <w:tcPr>
            <w:tcW w:w="0" w:type="auto"/>
            <w:noWrap/>
            <w:tcMar>
              <w:top w:w="0" w:type="dxa"/>
              <w:left w:w="0" w:type="dxa"/>
              <w:bottom w:w="75" w:type="dxa"/>
              <w:right w:w="0" w:type="dxa"/>
            </w:tcMar>
            <w:hideMark/>
          </w:tcPr>
          <w:p w:rsidR="001E1908" w:rsidRPr="001E1908" w:rsidRDefault="001E1908" w:rsidP="001E190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color w:val="999999"/>
                <w:sz w:val="20"/>
                <w:szCs w:val="20"/>
                <w:lang w:eastAsia="ru-RU"/>
              </w:rPr>
              <w:t>1</w:t>
            </w: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 -</w:t>
            </w:r>
          </w:p>
        </w:tc>
        <w:tc>
          <w:tcPr>
            <w:tcW w:w="0" w:type="auto"/>
            <w:tcMar>
              <w:top w:w="0" w:type="dxa"/>
              <w:left w:w="0" w:type="dxa"/>
              <w:bottom w:w="75" w:type="dxa"/>
              <w:right w:w="0" w:type="dxa"/>
            </w:tcMar>
            <w:hideMark/>
          </w:tcPr>
          <w:p w:rsidR="001E1908" w:rsidRPr="001E1908" w:rsidRDefault="001E1908" w:rsidP="001E190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Открытость и доступность информации об организации</w:t>
            </w:r>
          </w:p>
        </w:tc>
      </w:tr>
      <w:tr w:rsidR="001E1908" w:rsidRPr="001E1908" w:rsidTr="001E1908">
        <w:tc>
          <w:tcPr>
            <w:tcW w:w="0" w:type="auto"/>
            <w:noWrap/>
            <w:tcMar>
              <w:top w:w="0" w:type="dxa"/>
              <w:left w:w="0" w:type="dxa"/>
              <w:bottom w:w="75" w:type="dxa"/>
              <w:right w:w="0" w:type="dxa"/>
            </w:tcMar>
            <w:hideMark/>
          </w:tcPr>
          <w:p w:rsidR="001E1908" w:rsidRPr="001E1908" w:rsidRDefault="001E1908" w:rsidP="001E190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color w:val="999999"/>
                <w:sz w:val="20"/>
                <w:szCs w:val="20"/>
                <w:lang w:eastAsia="ru-RU"/>
              </w:rPr>
              <w:t>2</w:t>
            </w: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 -</w:t>
            </w:r>
          </w:p>
        </w:tc>
        <w:tc>
          <w:tcPr>
            <w:tcW w:w="0" w:type="auto"/>
            <w:tcMar>
              <w:top w:w="0" w:type="dxa"/>
              <w:left w:w="0" w:type="dxa"/>
              <w:bottom w:w="75" w:type="dxa"/>
              <w:right w:w="0" w:type="dxa"/>
            </w:tcMar>
            <w:hideMark/>
          </w:tcPr>
          <w:p w:rsidR="001E1908" w:rsidRPr="001E1908" w:rsidRDefault="001E1908" w:rsidP="001E190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Комфортности условий, в которых осуществляется образовательная деятельность</w:t>
            </w:r>
          </w:p>
        </w:tc>
      </w:tr>
      <w:tr w:rsidR="001E1908" w:rsidRPr="001E1908" w:rsidTr="001E1908">
        <w:tc>
          <w:tcPr>
            <w:tcW w:w="0" w:type="auto"/>
            <w:noWrap/>
            <w:tcMar>
              <w:top w:w="0" w:type="dxa"/>
              <w:left w:w="0" w:type="dxa"/>
              <w:bottom w:w="75" w:type="dxa"/>
              <w:right w:w="0" w:type="dxa"/>
            </w:tcMar>
            <w:hideMark/>
          </w:tcPr>
          <w:p w:rsidR="001E1908" w:rsidRPr="001E1908" w:rsidRDefault="001E1908" w:rsidP="001E190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color w:val="999999"/>
                <w:sz w:val="20"/>
                <w:szCs w:val="20"/>
                <w:lang w:eastAsia="ru-RU"/>
              </w:rPr>
              <w:t>3</w:t>
            </w: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 -</w:t>
            </w:r>
          </w:p>
        </w:tc>
        <w:tc>
          <w:tcPr>
            <w:tcW w:w="0" w:type="auto"/>
            <w:tcMar>
              <w:top w:w="0" w:type="dxa"/>
              <w:left w:w="0" w:type="dxa"/>
              <w:bottom w:w="75" w:type="dxa"/>
              <w:right w:w="0" w:type="dxa"/>
            </w:tcMar>
            <w:hideMark/>
          </w:tcPr>
          <w:p w:rsidR="001E1908" w:rsidRPr="001E1908" w:rsidRDefault="001E1908" w:rsidP="001E190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Доброжелательность, вежливость, компетентность работников</w:t>
            </w:r>
          </w:p>
        </w:tc>
      </w:tr>
      <w:tr w:rsidR="001E1908" w:rsidRPr="001E1908" w:rsidTr="001E1908">
        <w:tc>
          <w:tcPr>
            <w:tcW w:w="0" w:type="auto"/>
            <w:noWrap/>
            <w:tcMar>
              <w:top w:w="0" w:type="dxa"/>
              <w:left w:w="0" w:type="dxa"/>
              <w:bottom w:w="75" w:type="dxa"/>
              <w:right w:w="0" w:type="dxa"/>
            </w:tcMar>
            <w:hideMark/>
          </w:tcPr>
          <w:p w:rsidR="001E1908" w:rsidRPr="001E1908" w:rsidRDefault="001E1908" w:rsidP="001E190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color w:val="999999"/>
                <w:sz w:val="20"/>
                <w:szCs w:val="20"/>
                <w:lang w:eastAsia="ru-RU"/>
              </w:rPr>
              <w:t>4</w:t>
            </w: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 -</w:t>
            </w:r>
          </w:p>
        </w:tc>
        <w:tc>
          <w:tcPr>
            <w:tcW w:w="0" w:type="auto"/>
            <w:tcMar>
              <w:top w:w="0" w:type="dxa"/>
              <w:left w:w="0" w:type="dxa"/>
              <w:bottom w:w="75" w:type="dxa"/>
              <w:right w:w="0" w:type="dxa"/>
            </w:tcMar>
            <w:hideMark/>
          </w:tcPr>
          <w:p w:rsidR="001E1908" w:rsidRPr="001E1908" w:rsidRDefault="001E1908" w:rsidP="001E190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Удовлетворенность качеством образовательной деятельности организаций</w:t>
            </w:r>
          </w:p>
        </w:tc>
      </w:tr>
      <w:tr w:rsidR="001E1908" w:rsidRPr="001E1908" w:rsidTr="001E1908">
        <w:tc>
          <w:tcPr>
            <w:tcW w:w="0" w:type="auto"/>
            <w:noWrap/>
            <w:tcMar>
              <w:top w:w="0" w:type="dxa"/>
              <w:left w:w="0" w:type="dxa"/>
              <w:bottom w:w="75" w:type="dxa"/>
              <w:right w:w="0" w:type="dxa"/>
            </w:tcMar>
            <w:hideMark/>
          </w:tcPr>
          <w:p w:rsidR="001E1908" w:rsidRPr="001E1908" w:rsidRDefault="001E1908" w:rsidP="001E190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color w:val="999999"/>
                <w:sz w:val="20"/>
                <w:szCs w:val="20"/>
                <w:lang w:eastAsia="ru-RU"/>
              </w:rPr>
              <w:t>5</w:t>
            </w: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 -</w:t>
            </w:r>
          </w:p>
        </w:tc>
        <w:tc>
          <w:tcPr>
            <w:tcW w:w="0" w:type="auto"/>
            <w:tcMar>
              <w:top w:w="0" w:type="dxa"/>
              <w:left w:w="0" w:type="dxa"/>
              <w:bottom w:w="75" w:type="dxa"/>
              <w:right w:w="0" w:type="dxa"/>
            </w:tcMar>
            <w:hideMark/>
          </w:tcPr>
          <w:p w:rsidR="001E1908" w:rsidRPr="001E1908" w:rsidRDefault="001E1908" w:rsidP="001E1908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1E1908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>Итоговый рейтинг</w:t>
            </w:r>
          </w:p>
        </w:tc>
      </w:tr>
    </w:tbl>
    <w:p w:rsidR="002A5877" w:rsidRDefault="002A5877"/>
    <w:sectPr w:rsidR="002A5877" w:rsidSect="001E19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56F2D"/>
    <w:multiLevelType w:val="multilevel"/>
    <w:tmpl w:val="B81A3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490C23"/>
    <w:multiLevelType w:val="multilevel"/>
    <w:tmpl w:val="9BB4D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DC4"/>
    <w:rsid w:val="001E1908"/>
    <w:rsid w:val="002A5877"/>
    <w:rsid w:val="009B7DC4"/>
    <w:rsid w:val="00E8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9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1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89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56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42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30906">
              <w:marLeft w:val="0"/>
              <w:marRight w:val="21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91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2D2D2"/>
                    <w:bottom w:val="single" w:sz="6" w:space="0" w:color="D2D2D2"/>
                    <w:right w:val="single" w:sz="6" w:space="0" w:color="D2D2D2"/>
                  </w:divBdr>
                  <w:divsChild>
                    <w:div w:id="39701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7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6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26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46394">
              <w:marLeft w:val="0"/>
              <w:marRight w:val="21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2D2D2"/>
                    <w:bottom w:val="single" w:sz="6" w:space="0" w:color="D2D2D2"/>
                    <w:right w:val="single" w:sz="6" w:space="0" w:color="D2D2D2"/>
                  </w:divBdr>
                  <w:divsChild>
                    <w:div w:id="1358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2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9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5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08834">
              <w:marLeft w:val="0"/>
              <w:marRight w:val="21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73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2D2D2"/>
                    <w:bottom w:val="single" w:sz="6" w:space="0" w:color="D2D2D2"/>
                    <w:right w:val="single" w:sz="6" w:space="0" w:color="D2D2D2"/>
                  </w:divBdr>
                  <w:divsChild>
                    <w:div w:id="73702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8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29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52636">
              <w:marLeft w:val="0"/>
              <w:marRight w:val="21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5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2D2D2"/>
                    <w:bottom w:val="single" w:sz="6" w:space="0" w:color="D2D2D2"/>
                    <w:right w:val="single" w:sz="6" w:space="0" w:color="D2D2D2"/>
                  </w:divBdr>
                  <w:divsChild>
                    <w:div w:id="131132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javascript:void(0)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0);" TargetMode="External"/><Relationship Id="rId11" Type="http://schemas.openxmlformats.org/officeDocument/2006/relationships/hyperlink" Target="http://xn---73-6cdaeiergthhf5dhld1ai9a.xn--p1ai/douview.aspx?id=19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javascript:void(0);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4</cp:revision>
  <dcterms:created xsi:type="dcterms:W3CDTF">2016-10-30T18:18:00Z</dcterms:created>
  <dcterms:modified xsi:type="dcterms:W3CDTF">2016-10-30T18:23:00Z</dcterms:modified>
</cp:coreProperties>
</file>